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d6209cd8c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VEGARD MONSEN AS, org.nr 924 276 916,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MONSEN AS</w:t>
      </w:r>
    </w:p>
    <w:sectPr>
      <w:headerReference xmlns:r="http://schemas.openxmlformats.org/officeDocument/2006/relationships" w:type="default" r:id="Raf05a88ff8464bed"/>
      <w:footerReference xmlns:r="http://schemas.openxmlformats.org/officeDocument/2006/relationships" w:type="default" r:id="R50c0397e6fff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5a88ff8464bed" /><Relationship Type="http://schemas.openxmlformats.org/officeDocument/2006/relationships/footer" Target="/word/footer1.xml" Id="R50c0397e6fff426e" /></Relationships>
</file>