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77f49cd27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EIRIK MONSEN AS</w:t>
      </w:r>
    </w:p>
    <w:sectPr>
      <w:headerReference xmlns:r="http://schemas.openxmlformats.org/officeDocument/2006/relationships" w:type="default" r:id="R558e5dcf0c7643a5"/>
      <w:footerReference xmlns:r="http://schemas.openxmlformats.org/officeDocument/2006/relationships" w:type="default" r:id="Rcc936c0e243b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 MONSEN AS   ·   Org.nr 924 276 940   ·   c/o Eirik Monsen, Kamskjellvegen 8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e5dcf0c7643a5" /><Relationship Type="http://schemas.openxmlformats.org/officeDocument/2006/relationships/footer" Target="/word/footer1.xml" Id="Rcc936c0e243b4cf5" /></Relationships>
</file>