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ba425a701d40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MANCAVE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MANCAVE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2aac467a5d4e89"/>
      <w:footerReference xmlns:r="http://schemas.openxmlformats.org/officeDocument/2006/relationships" w:type="default" r:id="R8f4e8a1de3d84c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2aac467a5d4e89" /><Relationship Type="http://schemas.openxmlformats.org/officeDocument/2006/relationships/footer" Target="/word/footer1.xml" Id="R8f4e8a1de3d84c69" /></Relationships>
</file>