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724f6db0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HOLDINGS AS</w:t>
      </w:r>
    </w:p>
    <w:sectPr>
      <w:headerReference xmlns:r="http://schemas.openxmlformats.org/officeDocument/2006/relationships" w:type="default" r:id="Ra141736d26924778"/>
      <w:footerReference xmlns:r="http://schemas.openxmlformats.org/officeDocument/2006/relationships" w:type="default" r:id="Rdbe0f38e1d7e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HOLDINGS AS   ·   Org.nr 924 329 866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1736d26924778" /><Relationship Type="http://schemas.openxmlformats.org/officeDocument/2006/relationships/footer" Target="/word/footer1.xml" Id="Rdbe0f38e1d7e4b8b" /></Relationships>
</file>