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b6543d7bf84d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REGNI INVEST AS</w:t>
      </w:r>
    </w:p>
    <w:sectPr>
      <w:headerReference xmlns:r="http://schemas.openxmlformats.org/officeDocument/2006/relationships" w:type="default" r:id="Rff1fe549cb9d431a"/>
      <w:footerReference xmlns:r="http://schemas.openxmlformats.org/officeDocument/2006/relationships" w:type="default" r:id="R19eed33a150b4b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REGNI INVEST AS   ·   Org.nr 924 382 228   ·   Balahaugen 32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1fe549cb9d431a" /><Relationship Type="http://schemas.openxmlformats.org/officeDocument/2006/relationships/footer" Target="/word/footer1.xml" Id="R19eed33a150b4b82" /></Relationships>
</file>