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7e8421876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517ceddc54118"/>
      <w:footerReference xmlns:r="http://schemas.openxmlformats.org/officeDocument/2006/relationships" w:type="default" r:id="Ra86842d4d948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ENNA INVEST AS   ·   Org.nr 924 382 252   ·   Lysenutvegen 49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517ceddc54118" /><Relationship Type="http://schemas.openxmlformats.org/officeDocument/2006/relationships/footer" Target="/word/footer1.xml" Id="Ra86842d4d9484b25" /></Relationships>
</file>