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a9854538db4a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MELESIO INVEST AS</w:t>
      </w:r>
    </w:p>
    <w:sectPr>
      <w:headerReference xmlns:r="http://schemas.openxmlformats.org/officeDocument/2006/relationships" w:type="default" r:id="R65729e22f7834068"/>
      <w:footerReference xmlns:r="http://schemas.openxmlformats.org/officeDocument/2006/relationships" w:type="default" r:id="R57316696531347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INVEST AS   ·   Org.nr 924 439 947   ·   8. etasje, Oppgang E, Munkedamsveien 45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729e22f7834068" /><Relationship Type="http://schemas.openxmlformats.org/officeDocument/2006/relationships/footer" Target="/word/footer1.xml" Id="R57316696531347f7" /></Relationships>
</file>