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96b3c91e4a46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INVEST AS.</w:t>
      </w:r>
    </w:p>
    <w:sectPr>
      <w:headerReference xmlns:r="http://schemas.openxmlformats.org/officeDocument/2006/relationships" w:type="default" r:id="Rb7b7abc2a1214b91"/>
      <w:footerReference xmlns:r="http://schemas.openxmlformats.org/officeDocument/2006/relationships" w:type="default" r:id="R090f273c47aa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7abc2a1214b91" /><Relationship Type="http://schemas.openxmlformats.org/officeDocument/2006/relationships/footer" Target="/word/footer1.xml" Id="R090f273c47aa4bd7" /></Relationships>
</file>