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50c6f1f43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AGGREGATUTLEIE AS</w:t>
      </w:r>
    </w:p>
    <w:sectPr>
      <w:headerReference xmlns:r="http://schemas.openxmlformats.org/officeDocument/2006/relationships" w:type="default" r:id="R37cd98ddd9284406"/>
      <w:footerReference xmlns:r="http://schemas.openxmlformats.org/officeDocument/2006/relationships" w:type="default" r:id="R89c4ea41ad6b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d98ddd9284406" /><Relationship Type="http://schemas.openxmlformats.org/officeDocument/2006/relationships/footer" Target="/word/footer1.xml" Id="R89c4ea41ad6b401e" /></Relationships>
</file>