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dbede6908641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LIGNA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Steinkjer,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LIGNA AS</w:t>
      </w:r>
    </w:p>
    <w:sectPr>
      <w:headerReference xmlns:r="http://schemas.openxmlformats.org/officeDocument/2006/relationships" w:type="default" r:id="R7658d6dda90c495d"/>
      <w:footerReference xmlns:r="http://schemas.openxmlformats.org/officeDocument/2006/relationships" w:type="default" r:id="Rc417f9ea009d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LIGNA AS   ·   Org.nr 924 520 884   ·   Bomvegen 3   ·   7725 STEINKJER   ·   et@ligna.no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58d6dda90c495d" /><Relationship Type="http://schemas.openxmlformats.org/officeDocument/2006/relationships/footer" Target="/word/footer1.xml" Id="Rc417f9ea009d45b8" /></Relationships>
</file>