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867be0367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LANGHELLE INVEST AS</w:t>
      </w:r>
    </w:p>
    <w:sectPr>
      <w:headerReference xmlns:r="http://schemas.openxmlformats.org/officeDocument/2006/relationships" w:type="default" r:id="R207d1c781fcf44f1"/>
      <w:footerReference xmlns:r="http://schemas.openxmlformats.org/officeDocument/2006/relationships" w:type="default" r:id="R29122a7b5c65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LANGHELLE INVEST AS   ·   Org.nr 924 567 562   ·   Buhagen 55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LANGHELLE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d1c781fcf44f1" /><Relationship Type="http://schemas.openxmlformats.org/officeDocument/2006/relationships/footer" Target="/word/footer1.xml" Id="R29122a7b5c654e5b" /></Relationships>
</file>