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df0e6dd13041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Kolnes,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LANGHELLE INVEST AS</w:t>
      </w:r>
    </w:p>
    <w:sectPr>
      <w:headerReference xmlns:r="http://schemas.openxmlformats.org/officeDocument/2006/relationships" w:type="default" r:id="Rb687aa9e90e04e49"/>
      <w:footerReference xmlns:r="http://schemas.openxmlformats.org/officeDocument/2006/relationships" w:type="default" r:id="Rf45482d871d4481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LANGHELLE INVEST AS   ·   Org.nr 924 567 562   ·   Buhagen 55   ·   5541 KOLNES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LANGHELLE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87aa9e90e04e49" /><Relationship Type="http://schemas.openxmlformats.org/officeDocument/2006/relationships/footer" Target="/word/footer1.xml" Id="Rf45482d871d4481a" /></Relationships>
</file>