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3c552fba9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BEDRIFTSVAKTA AS</w:t>
      </w:r>
    </w:p>
    <w:sectPr>
      <w:headerReference xmlns:r="http://schemas.openxmlformats.org/officeDocument/2006/relationships" w:type="default" r:id="R250bee3089394696"/>
      <w:footerReference xmlns:r="http://schemas.openxmlformats.org/officeDocument/2006/relationships" w:type="default" r:id="R5726d03be465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BEDRIFTSVAKTA AS   ·   Org.nr 924 568 852   ·   Sam Eydes gate 77A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BEDRIFTSVAKTA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bee3089394696" /><Relationship Type="http://schemas.openxmlformats.org/officeDocument/2006/relationships/footer" Target="/word/footer1.xml" Id="R5726d03be465443e" /></Relationships>
</file>