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bd99a6df8c42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DYRLEGEN I ØRLAND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DYRLEGEN I ØRLAND AS</w:t>
      </w:r>
    </w:p>
    <w:sectPr>
      <w:headerReference xmlns:r="http://schemas.openxmlformats.org/officeDocument/2006/relationships" w:type="default" r:id="R6d0cb54901ec469b"/>
      <w:footerReference xmlns:r="http://schemas.openxmlformats.org/officeDocument/2006/relationships" w:type="default" r:id="Rc8cda21bfcba42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DYRLEGEN I ØRLAND AS   ·   Org.nr 924 572 302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DYRLEGEN I ØRLAND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0cb54901ec469b" /><Relationship Type="http://schemas.openxmlformats.org/officeDocument/2006/relationships/footer" Target="/word/footer1.xml" Id="Rc8cda21bfcba42d6" /></Relationships>
</file>