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0ff88d395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DEMIREL &amp; CHRISTIANSEN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DEMIREL &amp; CHRISTIANSEN HOLDING AS</w:t>
      </w:r>
    </w:p>
    <w:sectPr>
      <w:headerReference xmlns:r="http://schemas.openxmlformats.org/officeDocument/2006/relationships" w:type="default" r:id="R2d817b0d3bbe4f0a"/>
      <w:footerReference xmlns:r="http://schemas.openxmlformats.org/officeDocument/2006/relationships" w:type="default" r:id="R4ee93437b5b6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DEMIREL &amp; CHRISTIANSEN HOLDING AS   ·   Org.nr 924 600 063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DEMIREL &amp; CHRISTIANSEN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17b0d3bbe4f0a" /><Relationship Type="http://schemas.openxmlformats.org/officeDocument/2006/relationships/footer" Target="/word/footer1.xml" Id="R4ee93437b5b64902" /></Relationships>
</file>