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1523db44c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DEMIREL &amp; CHRISTIANSEN HOLDING AS</w:t>
      </w:r>
    </w:p>
    <w:sectPr>
      <w:headerReference xmlns:r="http://schemas.openxmlformats.org/officeDocument/2006/relationships" w:type="default" r:id="R0732d364e3c0403c"/>
      <w:footerReference xmlns:r="http://schemas.openxmlformats.org/officeDocument/2006/relationships" w:type="default" r:id="Rf55865b7828a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DEMIREL &amp; CHRISTIANSEN HOLDING AS   ·   Org.nr 924 600 063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DEMIREL &amp; CHRISTIANSEN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2d364e3c0403c" /><Relationship Type="http://schemas.openxmlformats.org/officeDocument/2006/relationships/footer" Target="/word/footer1.xml" Id="Rf55865b7828a4d66" /></Relationships>
</file>