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548b3d6e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HYPERCUBE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65696def17154ebc"/>
      <w:footerReference xmlns:r="http://schemas.openxmlformats.org/officeDocument/2006/relationships" w:type="default" r:id="R78d2833fd96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6def17154ebc" /><Relationship Type="http://schemas.openxmlformats.org/officeDocument/2006/relationships/footer" Target="/word/footer1.xml" Id="R78d2833fd9684160" /></Relationships>
</file>