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3a00cfbda54a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H&amp;G FRISØR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H&amp;G FRISØR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64d809eda44678"/>
      <w:footerReference xmlns:r="http://schemas.openxmlformats.org/officeDocument/2006/relationships" w:type="default" r:id="R00c3a1353efe4f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H&amp;G FRISØR AS   ·   Org.nr 924 676 493   ·   Møllergata 10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H&amp;G FRISØR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64d809eda44678" /><Relationship Type="http://schemas.openxmlformats.org/officeDocument/2006/relationships/footer" Target="/word/footer1.xml" Id="R00c3a1353efe4f24" /></Relationships>
</file>