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0a82c1f0b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ELVIK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ELVIK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9a0c50c554273"/>
      <w:footerReference xmlns:r="http://schemas.openxmlformats.org/officeDocument/2006/relationships" w:type="default" r:id="Rb70731ba235e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ELVIK GRAVESERVICE AS   ·   Org.nr 924 678 542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ELVIK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9a0c50c554273" /><Relationship Type="http://schemas.openxmlformats.org/officeDocument/2006/relationships/footer" Target="/word/footer1.xml" Id="Rb70731ba235e4ec0" /></Relationships>
</file>