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404d2433f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SNEKKER &amp; BYGGRENOVERING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SNEKKER &amp; BYGGRENOVERING AS</w:t>
      </w:r>
    </w:p>
    <w:sectPr>
      <w:headerReference xmlns:r="http://schemas.openxmlformats.org/officeDocument/2006/relationships" w:type="default" r:id="R0283aad27cc041e1"/>
      <w:footerReference xmlns:r="http://schemas.openxmlformats.org/officeDocument/2006/relationships" w:type="default" r:id="R31a4ac60f341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 &amp; BYGGRENOVERING AS   ·   Org.nr 924 678 739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 &amp; BYGGRENOVERING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3aad27cc041e1" /><Relationship Type="http://schemas.openxmlformats.org/officeDocument/2006/relationships/footer" Target="/word/footer1.xml" Id="R31a4ac60f3414e8c" /></Relationships>
</file>