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d35f43ba4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 TREGRENSEN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 TREGRENSEN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d562c80fd4be9"/>
      <w:footerReference xmlns:r="http://schemas.openxmlformats.org/officeDocument/2006/relationships" w:type="default" r:id="Rea5a1a3d42d8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 TREGRENSEN AS   ·   Org.nr 924 685 174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 TREGRENSEN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d562c80fd4be9" /><Relationship Type="http://schemas.openxmlformats.org/officeDocument/2006/relationships/footer" Target="/word/footer1.xml" Id="Rea5a1a3d42d845db" /></Relationships>
</file>