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15eac39f7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JULIE BODD JENSSEN AS</w:t>
      </w:r>
    </w:p>
    <w:sectPr>
      <w:headerReference xmlns:r="http://schemas.openxmlformats.org/officeDocument/2006/relationships" w:type="default" r:id="R8104edf2277e4b38"/>
      <w:footerReference xmlns:r="http://schemas.openxmlformats.org/officeDocument/2006/relationships" w:type="default" r:id="R061a414662db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 BODD JENSSEN AS   ·   Org.nr 924 685 581   ·   Bjørnveien 87B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 BODD 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4edf2277e4b38" /><Relationship Type="http://schemas.openxmlformats.org/officeDocument/2006/relationships/footer" Target="/word/footer1.xml" Id="R061a414662db4ac3" /></Relationships>
</file>