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9f37b26c144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FOLKESTAD REGNSKAP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FOLKESTAD REGNSKAP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9c8915f246435f"/>
      <w:footerReference xmlns:r="http://schemas.openxmlformats.org/officeDocument/2006/relationships" w:type="default" r:id="R49418b4a261f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FOLKESTAD REGNSKAP   ·   Org.nr 924 709 073   ·   Sørlia 19   ·   5223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FOLKESTAD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c8915f246435f" /><Relationship Type="http://schemas.openxmlformats.org/officeDocument/2006/relationships/footer" Target="/word/footer1.xml" Id="R49418b4a261f4ce6" /></Relationships>
</file>