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91f4ceac2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NORDVIKS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NORDVIKS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bf2c04c774ca0"/>
      <w:footerReference xmlns:r="http://schemas.openxmlformats.org/officeDocument/2006/relationships" w:type="default" r:id="R330d4993cb29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NORDVIKS REGNSKAPSKONTOR AS   ·   Org.nr 924 721 456   ·   Stendervegen 64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bf2c04c774ca0" /><Relationship Type="http://schemas.openxmlformats.org/officeDocument/2006/relationships/footer" Target="/word/footer1.xml" Id="R330d4993cb294ab9" /></Relationships>
</file>