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e7eb807fe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ABC EIENDOMSINVEST AS, org.nr 924 723 394,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9d288c7b182f4fbf"/>
      <w:footerReference xmlns:r="http://schemas.openxmlformats.org/officeDocument/2006/relationships" w:type="default" r:id="R27389f10c07d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8c7b182f4fbf" /><Relationship Type="http://schemas.openxmlformats.org/officeDocument/2006/relationships/footer" Target="/word/footer1.xml" Id="R27389f10c07d439b" /></Relationships>
</file>