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08acf08f1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EIENDOMSINVEST AS</w:t>
      </w:r>
    </w:p>
    <w:sectPr>
      <w:headerReference xmlns:r="http://schemas.openxmlformats.org/officeDocument/2006/relationships" w:type="default" r:id="R1706e581c33c4b85"/>
      <w:footerReference xmlns:r="http://schemas.openxmlformats.org/officeDocument/2006/relationships" w:type="default" r:id="R66c5aa9dd0e4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6e581c33c4b85" /><Relationship Type="http://schemas.openxmlformats.org/officeDocument/2006/relationships/footer" Target="/word/footer1.xml" Id="R66c5aa9dd0e44c6d" /></Relationships>
</file>