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91884acdc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 MEDIA AS</w:t>
      </w:r>
    </w:p>
    <w:sectPr>
      <w:headerReference xmlns:r="http://schemas.openxmlformats.org/officeDocument/2006/relationships" w:type="default" r:id="Rf43b1399518f485a"/>
      <w:footerReference xmlns:r="http://schemas.openxmlformats.org/officeDocument/2006/relationships" w:type="default" r:id="R05c0b4c2ddfe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 MEDIA AS   ·   Org.nr 924 725 990   ·   c/o Regus v/Sommerfuglen Media, Kveldroveien 9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b1399518f485a" /><Relationship Type="http://schemas.openxmlformats.org/officeDocument/2006/relationships/footer" Target="/word/footer1.xml" Id="R05c0b4c2ddfe4aef" /></Relationships>
</file>