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7b03c8018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 MEDIA AS</w:t>
      </w:r>
    </w:p>
    <w:sectPr>
      <w:headerReference xmlns:r="http://schemas.openxmlformats.org/officeDocument/2006/relationships" w:type="default" r:id="R518f2d57fc6741e6"/>
      <w:footerReference xmlns:r="http://schemas.openxmlformats.org/officeDocument/2006/relationships" w:type="default" r:id="Rad541de9259b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 MEDIA AS   ·   Org.nr 924 725 990   ·   c/o Regus v/Sommerfuglen Media, Kveldroveien 9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f2d57fc6741e6" /><Relationship Type="http://schemas.openxmlformats.org/officeDocument/2006/relationships/footer" Target="/word/footer1.xml" Id="Rad541de9259b4fe9" /></Relationships>
</file>