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d7dc503ea6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ESTUDIO DESIGN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ESTUDIO DESIGN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f8d2a4099e4875"/>
      <w:footerReference xmlns:r="http://schemas.openxmlformats.org/officeDocument/2006/relationships" w:type="default" r:id="Rd1320b8f89c940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ESTUDIO DESIGN PROSJEKT AS   ·   Org.nr 924 749 385   ·   Båstadryggen 8A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ESTUDIO DESIGN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f8d2a4099e4875" /><Relationship Type="http://schemas.openxmlformats.org/officeDocument/2006/relationships/footer" Target="/word/footer1.xml" Id="Rd1320b8f89c94038" /></Relationships>
</file>