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5d57fc1cd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CUOTO AS, org.nr 924 758 708,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CUOTO AS</w:t>
      </w:r>
    </w:p>
    <w:sectPr>
      <w:headerReference xmlns:r="http://schemas.openxmlformats.org/officeDocument/2006/relationships" w:type="default" r:id="Rb6f7b269155449fe"/>
      <w:footerReference xmlns:r="http://schemas.openxmlformats.org/officeDocument/2006/relationships" w:type="default" r:id="Rec448ebd253c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CUOTO AS   ·   Org.nr 924 758 708   ·   c/o Siri Osland, Nøttveitvegen 172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7b269155449fe" /><Relationship Type="http://schemas.openxmlformats.org/officeDocument/2006/relationships/footer" Target="/word/footer1.xml" Id="Rec448ebd253c4f06" /></Relationships>
</file>