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b04ddf4e1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CUOTO AS.</w:t>
      </w:r>
    </w:p>
    <w:sectPr>
      <w:headerReference xmlns:r="http://schemas.openxmlformats.org/officeDocument/2006/relationships" w:type="default" r:id="R8b6e034ea0564877"/>
      <w:footerReference xmlns:r="http://schemas.openxmlformats.org/officeDocument/2006/relationships" w:type="default" r:id="Rbd192f6b6123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CUOTO AS   ·   Org.nr 924 758 708   ·   c/o Siri Osland, Nøttveitvegen 172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e034ea0564877" /><Relationship Type="http://schemas.openxmlformats.org/officeDocument/2006/relationships/footer" Target="/word/footer1.xml" Id="Rbd192f6b61234e92" /></Relationships>
</file>