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969bb21d9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CUOTO AS</w:t>
      </w:r>
    </w:p>
    <w:sectPr>
      <w:headerReference xmlns:r="http://schemas.openxmlformats.org/officeDocument/2006/relationships" w:type="default" r:id="Rd3856cba600f4fc0"/>
      <w:footerReference xmlns:r="http://schemas.openxmlformats.org/officeDocument/2006/relationships" w:type="default" r:id="R4291203fd25d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56cba600f4fc0" /><Relationship Type="http://schemas.openxmlformats.org/officeDocument/2006/relationships/footer" Target="/word/footer1.xml" Id="R4291203fd25d4ce4" /></Relationships>
</file>