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a91fe807c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FRØYSA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FRØYSA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17286a6e846da"/>
      <w:footerReference xmlns:r="http://schemas.openxmlformats.org/officeDocument/2006/relationships" w:type="default" r:id="Rb341461a059a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FRØYSA AS   ·   Org.nr 924 783 850   ·   Volsdalsbakken 49E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FRØYSA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17286a6e846da" /><Relationship Type="http://schemas.openxmlformats.org/officeDocument/2006/relationships/footer" Target="/word/footer1.xml" Id="Rb341461a059a43e0" /></Relationships>
</file>