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b06856811e49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THOMAS FRØYSA AS</w:t>
      </w:r>
    </w:p>
    <w:sectPr>
      <w:headerReference xmlns:r="http://schemas.openxmlformats.org/officeDocument/2006/relationships" w:type="default" r:id="R16c328ad21514871"/>
      <w:footerReference xmlns:r="http://schemas.openxmlformats.org/officeDocument/2006/relationships" w:type="default" r:id="R720c9e2806a24f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THOMAS FRØYSA AS   ·   Org.nr 924 783 850   ·   Volsdalsbakken 49E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THOMAS FRØYSA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c328ad21514871" /><Relationship Type="http://schemas.openxmlformats.org/officeDocument/2006/relationships/footer" Target="/word/footer1.xml" Id="R720c9e2806a24f59" /></Relationships>
</file>