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9fc935af99c48d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BLODTYPE PINOT OG NEBBIOLO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BLODTYPE PINOT OG NEBBIOLO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0a1e44f04b04a2c"/>
      <w:footerReference xmlns:r="http://schemas.openxmlformats.org/officeDocument/2006/relationships" w:type="default" r:id="R27f6880111e74e0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BLODTYPE PINOT OG NEBBIOLO AS   ·   Org.nr 924 819 383   ·   c/o Jan Nylund, Tostrups gate 27   ·   0264 OSLO   ·   jan.nylund@formue.no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BLODTYPE PINOT OG NEBBIOLO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0a1e44f04b04a2c" /><Relationship Type="http://schemas.openxmlformats.org/officeDocument/2006/relationships/footer" Target="/word/footer1.xml" Id="R27f6880111e74e0d" /></Relationships>
</file>