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74557298c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KORSLUND AS.</w:t>
      </w:r>
    </w:p>
    <w:sectPr>
      <w:headerReference xmlns:r="http://schemas.openxmlformats.org/officeDocument/2006/relationships" w:type="default" r:id="R478a5d213d9649ab"/>
      <w:footerReference xmlns:r="http://schemas.openxmlformats.org/officeDocument/2006/relationships" w:type="default" r:id="R29ddb0e45cfd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a5d213d9649ab" /><Relationship Type="http://schemas.openxmlformats.org/officeDocument/2006/relationships/footer" Target="/word/footer1.xml" Id="R29ddb0e45cfd4247" /></Relationships>
</file>