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ba999a201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DYBDE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DYBDE AS</w:t>
      </w:r>
    </w:p>
    <w:sectPr>
      <w:headerReference xmlns:r="http://schemas.openxmlformats.org/officeDocument/2006/relationships" w:type="default" r:id="R9684ae1a16774022"/>
      <w:footerReference xmlns:r="http://schemas.openxmlformats.org/officeDocument/2006/relationships" w:type="default" r:id="R0e163b7cba10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4ae1a16774022" /><Relationship Type="http://schemas.openxmlformats.org/officeDocument/2006/relationships/footer" Target="/word/footer1.xml" Id="R0e163b7cba1040c0" /></Relationships>
</file>