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11f6be866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OROBLANCO INVEST AS</w:t>
      </w:r>
    </w:p>
    <w:sectPr>
      <w:headerReference xmlns:r="http://schemas.openxmlformats.org/officeDocument/2006/relationships" w:type="default" r:id="Re762c86db9014fe0"/>
      <w:footerReference xmlns:r="http://schemas.openxmlformats.org/officeDocument/2006/relationships" w:type="default" r:id="R94677076afe0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OROBLANCO INVEST AS   ·   Org.nr 924 963 875   ·   Jernbaneveien 16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OROBLANCO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2c86db9014fe0" /><Relationship Type="http://schemas.openxmlformats.org/officeDocument/2006/relationships/footer" Target="/word/footer1.xml" Id="R94677076afe04158" /></Relationships>
</file>