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db971f963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HJEMMEPSYKOLOGENE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HJEMMEPSYKOLOGENE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e7ece26d34022"/>
      <w:footerReference xmlns:r="http://schemas.openxmlformats.org/officeDocument/2006/relationships" w:type="default" r:id="R89265fc2a651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HJEMMEPSYKOLOGENE AS   ·   Org.nr 925 004 049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HJEMMEPSYKOLOGENE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e7ece26d34022" /><Relationship Type="http://schemas.openxmlformats.org/officeDocument/2006/relationships/footer" Target="/word/footer1.xml" Id="R89265fc2a651417d" /></Relationships>
</file>