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1c081610c40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TOTEN MONTESSORI OPPVEKSTSENTER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TOTEN MONTESSORI OPPVEKSTSENTER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0e28fdda84277"/>
      <w:footerReference xmlns:r="http://schemas.openxmlformats.org/officeDocument/2006/relationships" w:type="default" r:id="R7a5d3f91df5c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TOTEN MONTESSORI OPPVEKSTSENTER   ·   Org.nr 925 017 930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TOTEN MONTESSORI OPPVEKSTSENTER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0e28fdda84277" /><Relationship Type="http://schemas.openxmlformats.org/officeDocument/2006/relationships/footer" Target="/word/footer1.xml" Id="R7a5d3f91df5c43f1" /></Relationships>
</file>