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07be311a4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FRAMNES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 HOLDCO AS</w:t>
      </w:r>
    </w:p>
    <w:sectPr>
      <w:headerReference xmlns:r="http://schemas.openxmlformats.org/officeDocument/2006/relationships" w:type="default" r:id="Raab978b112df40a7"/>
      <w:footerReference xmlns:r="http://schemas.openxmlformats.org/officeDocument/2006/relationships" w:type="default" r:id="R8a6b928ba8b5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 HOLDCO AS   ·   Org.nr 925 037 044   ·   c/o Morten Udness, Vikingveien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978b112df40a7" /><Relationship Type="http://schemas.openxmlformats.org/officeDocument/2006/relationships/footer" Target="/word/footer1.xml" Id="R8a6b928ba8b5429f" /></Relationships>
</file>