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47d17bd74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FIBONACCI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FIBONACCI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f092668754f0f"/>
      <w:footerReference xmlns:r="http://schemas.openxmlformats.org/officeDocument/2006/relationships" w:type="default" r:id="Re64b40660a3b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FIBONACCI HOLDING AS   ·   Org.nr 925 044 105   ·   c/o Magnus Larsen Svanholm, Gustav Vigelands vei 72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FIBONACCI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f092668754f0f" /><Relationship Type="http://schemas.openxmlformats.org/officeDocument/2006/relationships/footer" Target="/word/footer1.xml" Id="Re64b40660a3b424c" /></Relationships>
</file>