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39a59e2b9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HOLMESTRAND AS</w:t>
      </w:r>
    </w:p>
    <w:sectPr>
      <w:headerReference xmlns:r="http://schemas.openxmlformats.org/officeDocument/2006/relationships" w:type="default" r:id="Rb0e17ee5fb0f452e"/>
      <w:footerReference xmlns:r="http://schemas.openxmlformats.org/officeDocument/2006/relationships" w:type="default" r:id="R60f7f2ed66db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HOLMESTRAND AS   ·   Org.nr 925 055 050   ·   Havnegaten 9B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HOLMESTRAND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17ee5fb0f452e" /><Relationship Type="http://schemas.openxmlformats.org/officeDocument/2006/relationships/footer" Target="/word/footer1.xml" Id="R60f7f2ed66db438a" /></Relationships>
</file>