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ccf441cc1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SUNFLOWER HEALTHCARE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SUNFLOWER HEALTHCARE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c8d8334ee4352"/>
      <w:footerReference xmlns:r="http://schemas.openxmlformats.org/officeDocument/2006/relationships" w:type="default" r:id="Rab43e4e5092b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SUNFLOWER HEALTHCARE AS   ·   Org.nr 925 082 279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SUNFLOWER HEALTHCARE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c8d8334ee4352" /><Relationship Type="http://schemas.openxmlformats.org/officeDocument/2006/relationships/footer" Target="/word/footer1.xml" Id="Rab43e4e5092b4c32" /></Relationships>
</file>