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3d6df975f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BIL AS</w:t>
      </w:r>
    </w:p>
    <w:sectPr>
      <w:headerReference xmlns:r="http://schemas.openxmlformats.org/officeDocument/2006/relationships" w:type="default" r:id="R5b1f83b1cd394842"/>
      <w:footerReference xmlns:r="http://schemas.openxmlformats.org/officeDocument/2006/relationships" w:type="default" r:id="R2f54c78f8b8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f83b1cd394842" /><Relationship Type="http://schemas.openxmlformats.org/officeDocument/2006/relationships/footer" Target="/word/footer1.xml" Id="R2f54c78f8b874fb5" /></Relationships>
</file>