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9dabe0b2a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HOVDEN HIGHLAND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HOVDEN HIGHLAND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1ddcaafbd4b39"/>
      <w:footerReference xmlns:r="http://schemas.openxmlformats.org/officeDocument/2006/relationships" w:type="default" r:id="R99f47307cdfc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HIGHLAND AS   ·   Org.nr 925 090 476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HIGHLAND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1ddcaafbd4b39" /><Relationship Type="http://schemas.openxmlformats.org/officeDocument/2006/relationships/footer" Target="/word/footer1.xml" Id="R99f47307cdfc41ff" /></Relationships>
</file>