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11a03720b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INVESTINOR INDIREKTE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INVESTINOR INDIREKTE I AS</w:t>
      </w:r>
    </w:p>
    <w:sectPr>
      <w:headerReference xmlns:r="http://schemas.openxmlformats.org/officeDocument/2006/relationships" w:type="default" r:id="Rc02d660224de4da1"/>
      <w:footerReference xmlns:r="http://schemas.openxmlformats.org/officeDocument/2006/relationships" w:type="default" r:id="R38e7c31b8860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INVESTINOR INDIREKTE I AS   ·   Org.nr 925 093 726   ·   Brattørkaia 17B   ·   7010 TRONDHEIM   ·   www.investinor.no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INVESTINOR INDIREKTE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d660224de4da1" /><Relationship Type="http://schemas.openxmlformats.org/officeDocument/2006/relationships/footer" Target="/word/footer1.xml" Id="R38e7c31b88604ac8" /></Relationships>
</file>