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dc6ca1567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MUNU AS</w:t>
      </w:r>
    </w:p>
    <w:sectPr>
      <w:headerReference xmlns:r="http://schemas.openxmlformats.org/officeDocument/2006/relationships" w:type="default" r:id="R559dfc5b93e444a9"/>
      <w:footerReference xmlns:r="http://schemas.openxmlformats.org/officeDocument/2006/relationships" w:type="default" r:id="R80bd8bdb6995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AS   ·   Org.nr 925 095 435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dfc5b93e444a9" /><Relationship Type="http://schemas.openxmlformats.org/officeDocument/2006/relationships/footer" Target="/word/footer1.xml" Id="R80bd8bdb69954168" /></Relationships>
</file>