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f52506aa7443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OWESEN VENTURE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OWESEN VENTURE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5fbabed3e8484f"/>
      <w:footerReference xmlns:r="http://schemas.openxmlformats.org/officeDocument/2006/relationships" w:type="default" r:id="Re1b55e0b238448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OWESEN VENTURE AS   ·   Org.nr 925 099 864   ·   Mikjelsbakken 5D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OWESEN VENTURE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5fbabed3e8484f" /><Relationship Type="http://schemas.openxmlformats.org/officeDocument/2006/relationships/footer" Target="/word/footer1.xml" Id="Re1b55e0b23844850" /></Relationships>
</file>