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d2a48deb1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MOTORGÅRDEN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MOTORGÅRDEN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d2582562034cfa"/>
      <w:footerReference xmlns:r="http://schemas.openxmlformats.org/officeDocument/2006/relationships" w:type="default" r:id="R65a5abd006ad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MOTORGÅRDEN AS   ·   Org.nr 925 106 399   ·   c/o Anton Ueland, Buevegen 383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2582562034cfa" /><Relationship Type="http://schemas.openxmlformats.org/officeDocument/2006/relationships/footer" Target="/word/footer1.xml" Id="R65a5abd006ad427d" /></Relationships>
</file>